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根据《教育部办公厅关于进一步规范和加强研究生考试招生工作的通知》（教学厅[2019]2号）和《教育部关于印发〈</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2019</w:t>
      </w:r>
      <w:r>
        <w:rPr>
          <w:rFonts w:hint="eastAsia" w:ascii="宋体" w:hAnsi="宋体" w:eastAsia="宋体" w:cs="宋体"/>
          <w:b w:val="0"/>
          <w:i w:val="0"/>
          <w:caps w:val="0"/>
          <w:color w:val="000000"/>
          <w:spacing w:val="0"/>
          <w:kern w:val="0"/>
          <w:sz w:val="24"/>
          <w:szCs w:val="24"/>
          <w:shd w:val="clear" w:fill="FFFFFF"/>
          <w:lang w:val="en-US" w:eastAsia="zh-CN" w:bidi="ar"/>
        </w:rPr>
        <w:t>年全国硕士研究生招生工作管理规定〉的通知》（教学〔</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2018</w:t>
      </w:r>
      <w:r>
        <w:rPr>
          <w:rFonts w:hint="eastAsia" w:ascii="宋体" w:hAnsi="宋体" w:eastAsia="宋体" w:cs="宋体"/>
          <w:b w:val="0"/>
          <w:i w:val="0"/>
          <w:caps w:val="0"/>
          <w:color w:val="000000"/>
          <w:spacing w:val="0"/>
          <w:kern w:val="0"/>
          <w:sz w:val="24"/>
          <w:szCs w:val="24"/>
          <w:shd w:val="clear" w:fill="FFFFFF"/>
          <w:lang w:val="en-US" w:eastAsia="zh-CN" w:bidi="ar"/>
        </w:rPr>
        <w:t>〕</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5</w:t>
      </w:r>
      <w:r>
        <w:rPr>
          <w:rFonts w:hint="eastAsia" w:ascii="宋体" w:hAnsi="宋体" w:eastAsia="宋体" w:cs="宋体"/>
          <w:b w:val="0"/>
          <w:i w:val="0"/>
          <w:caps w:val="0"/>
          <w:color w:val="000000"/>
          <w:spacing w:val="0"/>
          <w:kern w:val="0"/>
          <w:sz w:val="24"/>
          <w:szCs w:val="24"/>
          <w:shd w:val="clear" w:fill="FFFFFF"/>
          <w:lang w:val="en-US" w:eastAsia="zh-CN" w:bidi="ar"/>
        </w:rPr>
        <w:t>号）精神，结合我校研究生招生工作的具体情况，特制订本办法。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一、工作原则</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以提高人才选拔质量和维护教育公平为出发点，坚持科学选拔、公平公正、全面考查、客观评价、择优录取、宁缺毋滥的工作原则。</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二、组织管理</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20"/>
        <w:jc w:val="left"/>
      </w:pPr>
      <w:r>
        <w:rPr>
          <w:rFonts w:hint="eastAsia" w:ascii="宋体" w:hAnsi="宋体" w:eastAsia="宋体" w:cs="宋体"/>
          <w:b w:val="0"/>
          <w:i w:val="0"/>
          <w:caps w:val="0"/>
          <w:color w:val="000000"/>
          <w:spacing w:val="0"/>
          <w:kern w:val="0"/>
          <w:sz w:val="24"/>
          <w:szCs w:val="24"/>
          <w:shd w:val="clear" w:fill="FFFFFF"/>
          <w:lang w:val="en-US" w:eastAsia="zh-CN" w:bidi="ar"/>
        </w:rPr>
        <w:t>1. 学校成立研究生招生工作领导小组，负责对全校复试工作的领导和统筹管理。</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20"/>
        <w:jc w:val="left"/>
      </w:pPr>
      <w:r>
        <w:rPr>
          <w:rFonts w:hint="eastAsia" w:ascii="宋体" w:hAnsi="宋体" w:eastAsia="宋体" w:cs="宋体"/>
          <w:b w:val="0"/>
          <w:i w:val="0"/>
          <w:caps w:val="0"/>
          <w:color w:val="000000"/>
          <w:spacing w:val="0"/>
          <w:kern w:val="0"/>
          <w:sz w:val="24"/>
          <w:szCs w:val="24"/>
          <w:shd w:val="clear" w:fill="FFFFFF"/>
          <w:lang w:val="en-US" w:eastAsia="zh-CN" w:bidi="ar"/>
        </w:rPr>
        <w:t>2．学校成立研究生招生复试巡查组，由招生工作领导小组、纪委监察处、校研究生教育督导组和研究生院对复试进行全面监督、监查。</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20"/>
        <w:jc w:val="left"/>
      </w:pPr>
      <w:r>
        <w:rPr>
          <w:rFonts w:hint="eastAsia" w:ascii="宋体" w:hAnsi="宋体" w:eastAsia="宋体" w:cs="宋体"/>
          <w:b w:val="0"/>
          <w:i w:val="0"/>
          <w:caps w:val="0"/>
          <w:color w:val="000000"/>
          <w:spacing w:val="0"/>
          <w:kern w:val="0"/>
          <w:sz w:val="24"/>
          <w:szCs w:val="24"/>
          <w:shd w:val="clear" w:fill="FFFFFF"/>
          <w:lang w:val="en-US" w:eastAsia="zh-CN" w:bidi="ar"/>
        </w:rPr>
        <w:t>3.</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我系成立本单位招生工作小组，加强对复试工作的组织协调和统筹管理。根据学校复试工作办法制订复试方案并组织实施，指导复试小组进行相应考核工作。</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三、复试名单确定</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在不低于全国初试成绩基本要求的基础上，我系根据各学科专业特点和统考招生计划、报考生源等情况确定我系各专业复试分数线。达到我系复试分数线的考生全部参加复试。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四、复试时间、地点</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我系所复试时间为3月</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23</w:t>
      </w:r>
      <w:r>
        <w:rPr>
          <w:rFonts w:hint="eastAsia" w:ascii="宋体" w:hAnsi="宋体" w:eastAsia="宋体" w:cs="宋体"/>
          <w:b w:val="0"/>
          <w:i w:val="0"/>
          <w:caps w:val="0"/>
          <w:color w:val="000000"/>
          <w:spacing w:val="0"/>
          <w:kern w:val="0"/>
          <w:sz w:val="24"/>
          <w:szCs w:val="24"/>
          <w:shd w:val="clear" w:fill="FFFFFF"/>
          <w:lang w:val="en-US" w:eastAsia="zh-CN" w:bidi="ar"/>
        </w:rPr>
        <w:t>日至</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3</w:t>
      </w:r>
      <w:r>
        <w:rPr>
          <w:rFonts w:hint="eastAsia" w:ascii="宋体" w:hAnsi="宋体" w:eastAsia="宋体" w:cs="宋体"/>
          <w:b w:val="0"/>
          <w:i w:val="0"/>
          <w:caps w:val="0"/>
          <w:color w:val="000000"/>
          <w:spacing w:val="0"/>
          <w:kern w:val="0"/>
          <w:sz w:val="24"/>
          <w:szCs w:val="24"/>
          <w:shd w:val="clear" w:fill="FFFFFF"/>
          <w:lang w:val="en-US" w:eastAsia="zh-CN" w:bidi="ar"/>
        </w:rPr>
        <w:t>月</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31</w:t>
      </w:r>
      <w:r>
        <w:rPr>
          <w:rFonts w:hint="eastAsia" w:ascii="宋体" w:hAnsi="宋体" w:eastAsia="宋体" w:cs="宋体"/>
          <w:b w:val="0"/>
          <w:i w:val="0"/>
          <w:caps w:val="0"/>
          <w:color w:val="000000"/>
          <w:spacing w:val="0"/>
          <w:kern w:val="0"/>
          <w:sz w:val="24"/>
          <w:szCs w:val="24"/>
          <w:shd w:val="clear" w:fill="FFFFFF"/>
          <w:lang w:val="en-US" w:eastAsia="zh-CN" w:bidi="ar"/>
        </w:rPr>
        <w:t>日。具体日程安排请考生留意我校研招网和我系的通知，请考生以具体复试通知为准。</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五、资格审查与诚信考查</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在复试前请考生到各院系进行资格审查。</w:t>
      </w:r>
      <w:r>
        <w:rPr>
          <w:rStyle w:val="6"/>
          <w:rFonts w:hint="eastAsia" w:ascii="宋体" w:hAnsi="宋体" w:eastAsia="宋体" w:cs="宋体"/>
          <w:b/>
          <w:i w:val="0"/>
          <w:caps w:val="0"/>
          <w:color w:val="000000"/>
          <w:spacing w:val="0"/>
          <w:kern w:val="0"/>
          <w:sz w:val="24"/>
          <w:szCs w:val="24"/>
          <w:shd w:val="clear" w:fill="FFFFFF"/>
          <w:lang w:val="en-US" w:eastAsia="zh-CN" w:bidi="ar"/>
        </w:rPr>
        <w:t>资格审查未通过或未进行资格审查的考生一律不得参加复试。</w:t>
      </w:r>
      <w:r>
        <w:rPr>
          <w:rFonts w:hint="eastAsia" w:ascii="宋体" w:hAnsi="宋体" w:eastAsia="宋体" w:cs="宋体"/>
          <w:b w:val="0"/>
          <w:i w:val="0"/>
          <w:caps w:val="0"/>
          <w:color w:val="000000"/>
          <w:spacing w:val="0"/>
          <w:kern w:val="0"/>
          <w:sz w:val="24"/>
          <w:szCs w:val="24"/>
          <w:shd w:val="clear" w:fill="FFFFFF"/>
          <w:lang w:val="en-US" w:eastAsia="zh-CN" w:bidi="ar"/>
        </w:rPr>
        <w:t>考生需提交的材料（复印件留存）：</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1.</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有效的第二代居民身份证件原件及复印件（少数民族考生身份以报考时查验的身份证为准，复试时不得更改）；</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2.</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毕业证（应届生需提供完整注册的学生证）、学位证书原件及复印件；</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3.</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初试准考证（如丢失请于3月</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1</w:t>
      </w:r>
      <w:r>
        <w:rPr>
          <w:rFonts w:hint="eastAsia" w:ascii="宋体" w:hAnsi="宋体" w:eastAsia="宋体" w:cs="宋体"/>
          <w:b w:val="0"/>
          <w:i w:val="0"/>
          <w:caps w:val="0"/>
          <w:color w:val="000000"/>
          <w:spacing w:val="0"/>
          <w:kern w:val="0"/>
          <w:sz w:val="24"/>
          <w:szCs w:val="24"/>
          <w:shd w:val="clear" w:fill="FFFFFF"/>
          <w:lang w:val="en-US" w:eastAsia="zh-CN" w:bidi="ar"/>
        </w:rPr>
        <w:t>日</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-4</w:t>
      </w:r>
      <w:r>
        <w:rPr>
          <w:rFonts w:hint="eastAsia" w:ascii="宋体" w:hAnsi="宋体" w:eastAsia="宋体" w:cs="宋体"/>
          <w:b w:val="0"/>
          <w:i w:val="0"/>
          <w:caps w:val="0"/>
          <w:color w:val="000000"/>
          <w:spacing w:val="0"/>
          <w:kern w:val="0"/>
          <w:sz w:val="24"/>
          <w:szCs w:val="24"/>
          <w:shd w:val="clear" w:fill="FFFFFF"/>
          <w:lang w:val="en-US" w:eastAsia="zh-CN" w:bidi="ar"/>
        </w:rPr>
        <w:t>月</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30</w:t>
      </w:r>
      <w:r>
        <w:rPr>
          <w:rFonts w:hint="eastAsia" w:ascii="宋体" w:hAnsi="宋体" w:eastAsia="宋体" w:cs="宋体"/>
          <w:b w:val="0"/>
          <w:i w:val="0"/>
          <w:caps w:val="0"/>
          <w:color w:val="000000"/>
          <w:spacing w:val="0"/>
          <w:kern w:val="0"/>
          <w:sz w:val="24"/>
          <w:szCs w:val="24"/>
          <w:shd w:val="clear" w:fill="FFFFFF"/>
          <w:lang w:val="en-US" w:eastAsia="zh-CN" w:bidi="ar"/>
        </w:rPr>
        <w:t>日登录中国研招网系统打印）；</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4.</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5.</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现场确认时未取得本科毕业证书的自考和网络教育考生，如此时已经取得本科毕业证书，需交验本科毕业证书原件并提交《教育部学历证书电子注册备案表》；</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6.</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本科学习成绩单（应届生由所在学校教务部门加盖公章，非应届生由考生档案所在单位提供并加盖公章）；</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7.</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科研成果以及证明自己研究潜能的相关材料。</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8.</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同等学力考生（大专毕业和本科结业）还需提供大专毕业证书原件及复印件、英语四级水平证书原件及复印件（或相当于大学英语四级水平的其他语种）和8门本科的专业必修课程考试合格的成绩单。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六、复试内容与成绩计算</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复试主要对考生进行以下三方面的考核（满分500分）：</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（一）外语口语与听力考核20%（</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100</w:t>
      </w:r>
      <w:r>
        <w:rPr>
          <w:rFonts w:hint="eastAsia" w:ascii="宋体" w:hAnsi="宋体" w:eastAsia="宋体" w:cs="宋体"/>
          <w:b w:val="0"/>
          <w:i w:val="0"/>
          <w:caps w:val="0"/>
          <w:color w:val="000000"/>
          <w:spacing w:val="0"/>
          <w:kern w:val="0"/>
          <w:sz w:val="24"/>
          <w:szCs w:val="24"/>
          <w:shd w:val="clear" w:fill="FFFFFF"/>
          <w:lang w:val="en-US" w:eastAsia="zh-CN" w:bidi="ar"/>
        </w:rPr>
        <w:t>分），在面试时进行测试评判。</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（二）专业知识考核40%（</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200</w:t>
      </w:r>
      <w:r>
        <w:rPr>
          <w:rFonts w:hint="eastAsia" w:ascii="宋体" w:hAnsi="宋体" w:eastAsia="宋体" w:cs="宋体"/>
          <w:b w:val="0"/>
          <w:i w:val="0"/>
          <w:caps w:val="0"/>
          <w:color w:val="000000"/>
          <w:spacing w:val="0"/>
          <w:kern w:val="0"/>
          <w:sz w:val="24"/>
          <w:szCs w:val="24"/>
          <w:shd w:val="clear" w:fill="FFFFFF"/>
          <w:lang w:val="en-US" w:eastAsia="zh-CN" w:bidi="ar"/>
        </w:rPr>
        <w:t>分），笔试。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（三）学习能力、创新能力、动手能力、灵活运用知识能力、口头与书面表达能力等综合素质考查40%（</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200</w:t>
      </w:r>
      <w:r>
        <w:rPr>
          <w:rFonts w:hint="eastAsia" w:ascii="宋体" w:hAnsi="宋体" w:eastAsia="宋体" w:cs="宋体"/>
          <w:b w:val="0"/>
          <w:i w:val="0"/>
          <w:caps w:val="0"/>
          <w:color w:val="000000"/>
          <w:spacing w:val="0"/>
          <w:kern w:val="0"/>
          <w:sz w:val="24"/>
          <w:szCs w:val="24"/>
          <w:shd w:val="clear" w:fill="FFFFFF"/>
          <w:lang w:val="en-US" w:eastAsia="zh-CN" w:bidi="ar"/>
        </w:rPr>
        <w:t>分），在面试时进行测试评判。</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对管理类联考考生进行以下三方面的考核（满分300分）：</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（一）专业综合面试40%（</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120</w:t>
      </w:r>
      <w:r>
        <w:rPr>
          <w:rFonts w:hint="eastAsia" w:ascii="宋体" w:hAnsi="宋体" w:eastAsia="宋体" w:cs="宋体"/>
          <w:b w:val="0"/>
          <w:i w:val="0"/>
          <w:caps w:val="0"/>
          <w:color w:val="000000"/>
          <w:spacing w:val="0"/>
          <w:kern w:val="0"/>
          <w:sz w:val="24"/>
          <w:szCs w:val="24"/>
          <w:shd w:val="clear" w:fill="FFFFFF"/>
          <w:lang w:val="en-US" w:eastAsia="zh-CN" w:bidi="ar"/>
        </w:rPr>
        <w:t>分），在面试时进行测试评判。对考生进行综合能力和应用能力的考核，重点考查考生专业能力及综合素质</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w:t>
      </w:r>
      <w:r>
        <w:rPr>
          <w:rFonts w:hint="eastAsia" w:ascii="宋体" w:hAnsi="宋体" w:eastAsia="宋体" w:cs="宋体"/>
          <w:b w:val="0"/>
          <w:i w:val="0"/>
          <w:caps w:val="0"/>
          <w:color w:val="000000"/>
          <w:spacing w:val="0"/>
          <w:kern w:val="0"/>
          <w:sz w:val="24"/>
          <w:szCs w:val="24"/>
          <w:shd w:val="clear" w:fill="FFFFFF"/>
          <w:lang w:val="en-US" w:eastAsia="zh-CN" w:bidi="ar"/>
        </w:rPr>
        <w:t>工作背景、职业能力、工作业绩、逻辑思维、语言表达等</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w:t>
      </w:r>
      <w:r>
        <w:rPr>
          <w:rFonts w:hint="eastAsia" w:ascii="宋体" w:hAnsi="宋体" w:eastAsia="宋体" w:cs="宋体"/>
          <w:b w:val="0"/>
          <w:i w:val="0"/>
          <w:caps w:val="0"/>
          <w:color w:val="000000"/>
          <w:spacing w:val="0"/>
          <w:kern w:val="0"/>
          <w:sz w:val="24"/>
          <w:szCs w:val="24"/>
          <w:shd w:val="clear" w:fill="FFFFFF"/>
          <w:lang w:val="en-US" w:eastAsia="zh-CN" w:bidi="ar"/>
        </w:rPr>
        <w:t>。</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（二）外语口语与听力考核10%（</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30</w:t>
      </w:r>
      <w:r>
        <w:rPr>
          <w:rFonts w:hint="eastAsia" w:ascii="宋体" w:hAnsi="宋体" w:eastAsia="宋体" w:cs="宋体"/>
          <w:b w:val="0"/>
          <w:i w:val="0"/>
          <w:caps w:val="0"/>
          <w:color w:val="000000"/>
          <w:spacing w:val="0"/>
          <w:kern w:val="0"/>
          <w:sz w:val="24"/>
          <w:szCs w:val="24"/>
          <w:shd w:val="clear" w:fill="FFFFFF"/>
          <w:lang w:val="en-US" w:eastAsia="zh-CN" w:bidi="ar"/>
        </w:rPr>
        <w:t>分），在面试时进行测试评判。</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（三）思想政治+专业</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50%</w:t>
      </w:r>
      <w:r>
        <w:rPr>
          <w:rFonts w:hint="eastAsia" w:ascii="宋体" w:hAnsi="宋体" w:eastAsia="宋体" w:cs="宋体"/>
          <w:b w:val="0"/>
          <w:i w:val="0"/>
          <w:caps w:val="0"/>
          <w:color w:val="000000"/>
          <w:spacing w:val="0"/>
          <w:kern w:val="0"/>
          <w:sz w:val="24"/>
          <w:szCs w:val="24"/>
          <w:shd w:val="clear" w:fill="FFFFFF"/>
          <w:lang w:val="en-US" w:eastAsia="zh-CN" w:bidi="ar"/>
        </w:rPr>
        <w:t>（</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150</w:t>
      </w:r>
      <w:r>
        <w:rPr>
          <w:rFonts w:hint="eastAsia" w:ascii="宋体" w:hAnsi="宋体" w:eastAsia="宋体" w:cs="宋体"/>
          <w:b w:val="0"/>
          <w:i w:val="0"/>
          <w:caps w:val="0"/>
          <w:color w:val="000000"/>
          <w:spacing w:val="0"/>
          <w:kern w:val="0"/>
          <w:sz w:val="24"/>
          <w:szCs w:val="24"/>
          <w:shd w:val="clear" w:fill="FFFFFF"/>
          <w:lang w:val="en-US" w:eastAsia="zh-CN" w:bidi="ar"/>
        </w:rPr>
        <w:t>分），笔试。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复试过程中同时对考生的品德修养进行考核，包括复试和后续政审两个阶段的考核。本项考核不作量化计入复试成绩，但考核结果不合格者不予录取。</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复试总成绩大于等于300分为复试合格，低于</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300</w:t>
      </w:r>
      <w:r>
        <w:rPr>
          <w:rFonts w:hint="eastAsia" w:ascii="宋体" w:hAnsi="宋体" w:eastAsia="宋体" w:cs="宋体"/>
          <w:b w:val="0"/>
          <w:i w:val="0"/>
          <w:caps w:val="0"/>
          <w:color w:val="000000"/>
          <w:spacing w:val="0"/>
          <w:kern w:val="0"/>
          <w:sz w:val="24"/>
          <w:szCs w:val="24"/>
          <w:shd w:val="clear" w:fill="FFFFFF"/>
          <w:lang w:val="en-US" w:eastAsia="zh-CN" w:bidi="ar"/>
        </w:rPr>
        <w:t>分为复试不合格，复试不合格者不予录取。</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管理类联考考生复试成绩大于等于180分为复试合格，低于</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180</w:t>
      </w:r>
      <w:r>
        <w:rPr>
          <w:rFonts w:hint="eastAsia" w:ascii="宋体" w:hAnsi="宋体" w:eastAsia="宋体" w:cs="宋体"/>
          <w:b w:val="0"/>
          <w:i w:val="0"/>
          <w:caps w:val="0"/>
          <w:color w:val="000000"/>
          <w:spacing w:val="0"/>
          <w:kern w:val="0"/>
          <w:sz w:val="24"/>
          <w:szCs w:val="24"/>
          <w:shd w:val="clear" w:fill="FFFFFF"/>
          <w:lang w:val="en-US" w:eastAsia="zh-CN" w:bidi="ar"/>
        </w:rPr>
        <w:t>分的为不合格，复试不合格者不予录取。</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七、调剂复试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参考《华东师范大学2</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019</w:t>
      </w:r>
      <w:r>
        <w:rPr>
          <w:rFonts w:hint="eastAsia" w:ascii="宋体" w:hAnsi="宋体" w:eastAsia="宋体" w:cs="宋体"/>
          <w:b w:val="0"/>
          <w:i w:val="0"/>
          <w:caps w:val="0"/>
          <w:color w:val="000000"/>
          <w:spacing w:val="0"/>
          <w:kern w:val="0"/>
          <w:sz w:val="24"/>
          <w:szCs w:val="24"/>
          <w:shd w:val="clear" w:fill="FFFFFF"/>
          <w:lang w:val="en-US" w:eastAsia="zh-CN" w:bidi="ar"/>
        </w:rPr>
        <w:t>年硕士研究生调剂复试的通知》及我院调剂复试通知。</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八、复试结果与拟录取名单确定</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复试不合格的考生不予录取。</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我校一志愿考生根据初试复试总成绩（初复试总成绩=初试成绩×</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0.6+</w:t>
      </w:r>
      <w:r>
        <w:rPr>
          <w:rFonts w:hint="eastAsia" w:ascii="宋体" w:hAnsi="宋体" w:eastAsia="宋体" w:cs="宋体"/>
          <w:b w:val="0"/>
          <w:i w:val="0"/>
          <w:caps w:val="0"/>
          <w:color w:val="000000"/>
          <w:spacing w:val="0"/>
          <w:kern w:val="0"/>
          <w:sz w:val="24"/>
          <w:szCs w:val="24"/>
          <w:shd w:val="clear" w:fill="FFFFFF"/>
          <w:lang w:val="en-US" w:eastAsia="zh-CN" w:bidi="ar"/>
        </w:rPr>
        <w:t>复试成绩×</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0.4</w:t>
      </w:r>
      <w:r>
        <w:rPr>
          <w:rFonts w:hint="eastAsia" w:ascii="宋体" w:hAnsi="宋体" w:eastAsia="宋体" w:cs="宋体"/>
          <w:b w:val="0"/>
          <w:i w:val="0"/>
          <w:caps w:val="0"/>
          <w:color w:val="000000"/>
          <w:spacing w:val="0"/>
          <w:kern w:val="0"/>
          <w:sz w:val="24"/>
          <w:szCs w:val="24"/>
          <w:shd w:val="clear" w:fill="FFFFFF"/>
          <w:lang w:val="en-US" w:eastAsia="zh-CN" w:bidi="ar"/>
        </w:rPr>
        <w:t>）进行排序后从高到低确定拟录取名单。</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拟录取名单经研究生招生办公室审核通过后在网上公布，进入拟录取名单的考生自行登录我校研究生招生信息网下载调档函和政审表。</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九、招生体检</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我校招生体检跟新生入学体检合并。即在新生报到后的三个月新生复查期间进行体检。体检不合格的再依据相关规定取消入学资格或者进行其他学籍处理。</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我校各专业体检标准参照《教育部、卫生部、中国残疾人联合会关于印发&lt;普通高等学校招生体检工作指导意见</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&gt;</w:t>
      </w:r>
      <w:r>
        <w:rPr>
          <w:rFonts w:hint="eastAsia" w:ascii="宋体" w:hAnsi="宋体" w:eastAsia="宋体" w:cs="宋体"/>
          <w:b w:val="0"/>
          <w:i w:val="0"/>
          <w:caps w:val="0"/>
          <w:color w:val="000000"/>
          <w:spacing w:val="0"/>
          <w:kern w:val="0"/>
          <w:sz w:val="24"/>
          <w:szCs w:val="24"/>
          <w:shd w:val="clear" w:fill="FFFFFF"/>
          <w:lang w:val="en-US" w:eastAsia="zh-CN" w:bidi="ar"/>
        </w:rPr>
        <w:t>的通知》（教学〔</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2003</w:t>
      </w:r>
      <w:r>
        <w:rPr>
          <w:rFonts w:hint="eastAsia" w:ascii="宋体" w:hAnsi="宋体" w:eastAsia="宋体" w:cs="宋体"/>
          <w:b w:val="0"/>
          <w:i w:val="0"/>
          <w:caps w:val="0"/>
          <w:color w:val="000000"/>
          <w:spacing w:val="0"/>
          <w:kern w:val="0"/>
          <w:sz w:val="24"/>
          <w:szCs w:val="24"/>
          <w:shd w:val="clear" w:fill="FFFFFF"/>
          <w:lang w:val="en-US" w:eastAsia="zh-CN" w:bidi="ar"/>
        </w:rPr>
        <w:t>〕</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3</w:t>
      </w:r>
      <w:r>
        <w:rPr>
          <w:rFonts w:hint="eastAsia" w:ascii="宋体" w:hAnsi="宋体" w:eastAsia="宋体" w:cs="宋体"/>
          <w:b w:val="0"/>
          <w:i w:val="0"/>
          <w:caps w:val="0"/>
          <w:color w:val="000000"/>
          <w:spacing w:val="0"/>
          <w:kern w:val="0"/>
          <w:sz w:val="24"/>
          <w:szCs w:val="24"/>
          <w:shd w:val="clear" w:fill="FFFFFF"/>
          <w:lang w:val="en-US" w:eastAsia="zh-CN" w:bidi="ar"/>
        </w:rPr>
        <w:t>号）和《教育部办公厅卫生部办公厅关于普通高等学校招生学生入学身体检查取消乙肝项目检测有关问题的通知》（教学厅〔</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2010</w:t>
      </w:r>
      <w:r>
        <w:rPr>
          <w:rFonts w:hint="eastAsia" w:ascii="宋体" w:hAnsi="宋体" w:eastAsia="宋体" w:cs="宋体"/>
          <w:b w:val="0"/>
          <w:i w:val="0"/>
          <w:caps w:val="0"/>
          <w:color w:val="000000"/>
          <w:spacing w:val="0"/>
          <w:kern w:val="0"/>
          <w:sz w:val="24"/>
          <w:szCs w:val="24"/>
          <w:shd w:val="clear" w:fill="FFFFFF"/>
          <w:lang w:val="en-US" w:eastAsia="zh-CN" w:bidi="ar"/>
        </w:rPr>
        <w:t>〕</w:t>
      </w:r>
      <w:r>
        <w:rPr>
          <w:rFonts w:hint="default" w:ascii="Times New Roman" w:hAnsi="Times New Roman" w:eastAsia="宋体" w:cs="Times New Roman"/>
          <w:b w:val="0"/>
          <w:i w:val="0"/>
          <w:caps w:val="0"/>
          <w:color w:val="000000"/>
          <w:spacing w:val="0"/>
          <w:kern w:val="0"/>
          <w:sz w:val="24"/>
          <w:szCs w:val="24"/>
          <w:shd w:val="clear" w:fill="FFFFFF"/>
          <w:lang w:val="en-US" w:eastAsia="zh-CN" w:bidi="ar"/>
        </w:rPr>
        <w:t>2</w:t>
      </w:r>
      <w:r>
        <w:rPr>
          <w:rFonts w:hint="eastAsia" w:ascii="宋体" w:hAnsi="宋体" w:eastAsia="宋体" w:cs="宋体"/>
          <w:b w:val="0"/>
          <w:i w:val="0"/>
          <w:caps w:val="0"/>
          <w:color w:val="000000"/>
          <w:spacing w:val="0"/>
          <w:kern w:val="0"/>
          <w:sz w:val="24"/>
          <w:szCs w:val="24"/>
          <w:shd w:val="clear" w:fill="FFFFFF"/>
          <w:lang w:val="en-US" w:eastAsia="zh-CN" w:bidi="ar"/>
        </w:rPr>
        <w:t>号）两个文件执行，请参加我校复试的考生仔细比对自己身体状况，如有不符合情况及时提出咨询，以免新生入学体检不合格被取消入学资格。被录取考生在下载调档通知时还需填写自己的病史。</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十、资格审查与诚信考查</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复试阶段及取得拟录取资格后，一旦查证考生学籍学历信息与复试时确认的不一致的，或被查出在初试和复试中有弄虚作假、违纪作弊等行为的，不予录取或取消入学资格；入学后取得学籍者则取消学籍。</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Style w:val="6"/>
          <w:rFonts w:hint="eastAsia" w:ascii="宋体" w:hAnsi="宋体" w:eastAsia="宋体" w:cs="宋体"/>
          <w:b/>
          <w:i w:val="0"/>
          <w:caps w:val="0"/>
          <w:color w:val="000000"/>
          <w:spacing w:val="0"/>
          <w:kern w:val="0"/>
          <w:sz w:val="24"/>
          <w:szCs w:val="24"/>
          <w:shd w:val="clear" w:fill="FFFFFF"/>
          <w:lang w:val="en-US" w:eastAsia="zh-CN" w:bidi="ar"/>
        </w:rPr>
        <w:t>十一、信息公开</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我校继续深入推进信息公开工作，加强社会监督。研招办将遵照国家有关规定，在我校研究生招生网站上对我校拟录取考生名单统一进行不少于10个工作日的公示。</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jc w:val="left"/>
      </w:pPr>
      <w:r>
        <w:rPr>
          <w:rFonts w:hint="eastAsia" w:ascii="宋体" w:hAnsi="宋体" w:eastAsia="宋体" w:cs="宋体"/>
          <w:b w:val="0"/>
          <w:i w:val="0"/>
          <w:caps w:val="0"/>
          <w:color w:val="000000"/>
          <w:spacing w:val="0"/>
          <w:kern w:val="0"/>
          <w:sz w:val="24"/>
          <w:szCs w:val="24"/>
          <w:shd w:val="clear" w:fill="FFFFFF"/>
          <w:lang w:val="en-US" w:eastAsia="zh-CN" w:bidi="ar"/>
        </w:rPr>
        <w:t> </w:t>
      </w:r>
    </w:p>
    <w:p>
      <w:pPr>
        <w:pStyle w:val="2"/>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22" w:lineRule="atLeast"/>
        <w:ind w:left="0" w:right="0" w:firstLine="480"/>
        <w:jc w:val="left"/>
      </w:pPr>
      <w:r>
        <w:rPr>
          <w:rFonts w:hint="eastAsia" w:ascii="宋体" w:hAnsi="宋体" w:eastAsia="宋体" w:cs="宋体"/>
          <w:b w:val="0"/>
          <w:i w:val="0"/>
          <w:caps w:val="0"/>
          <w:color w:val="000000"/>
          <w:spacing w:val="0"/>
          <w:kern w:val="0"/>
          <w:sz w:val="24"/>
          <w:szCs w:val="24"/>
          <w:shd w:val="clear" w:fill="FFFFFF"/>
          <w:lang w:val="en-US" w:eastAsia="zh-CN" w:bidi="ar"/>
        </w:rPr>
        <w:t xml:space="preserve">院系联系人：凌老师 </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w:t>
      </w:r>
      <w:r>
        <w:rPr>
          <w:rFonts w:hint="eastAsia" w:ascii="宋体" w:hAnsi="宋体" w:eastAsia="宋体" w:cs="宋体"/>
          <w:b w:val="0"/>
          <w:i w:val="0"/>
          <w:caps w:val="0"/>
          <w:color w:val="000000"/>
          <w:spacing w:val="0"/>
          <w:kern w:val="0"/>
          <w:sz w:val="24"/>
          <w:szCs w:val="24"/>
          <w:shd w:val="clear" w:fill="FFFFFF"/>
          <w:lang w:val="en-US" w:eastAsia="zh-CN" w:bidi="ar"/>
        </w:rPr>
        <w:t>电话：</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 xml:space="preserve">021- </w:t>
      </w:r>
      <w:r>
        <w:rPr>
          <w:rFonts w:hint="eastAsia" w:ascii="宋体" w:hAnsi="宋体" w:eastAsia="宋体" w:cs="宋体"/>
          <w:b w:val="0"/>
          <w:i w:val="0"/>
          <w:caps w:val="0"/>
          <w:color w:val="000000"/>
          <w:spacing w:val="0"/>
          <w:kern w:val="0"/>
          <w:sz w:val="24"/>
          <w:szCs w:val="24"/>
          <w:shd w:val="clear" w:fill="FFFFFF"/>
          <w:lang w:val="en-US" w:eastAsia="zh-CN" w:bidi="ar"/>
        </w:rPr>
        <w:t>62235542 电子信箱：e</w:t>
      </w:r>
      <w:r>
        <w:rPr>
          <w:rFonts w:hint="default" w:ascii="Times New Roman" w:hAnsi="Times New Roman" w:cs="Times New Roman" w:eastAsiaTheme="minorEastAsia"/>
          <w:b w:val="0"/>
          <w:i w:val="0"/>
          <w:caps w:val="0"/>
          <w:color w:val="000000"/>
          <w:spacing w:val="0"/>
          <w:kern w:val="0"/>
          <w:sz w:val="24"/>
          <w:szCs w:val="24"/>
          <w:shd w:val="clear" w:fill="FFFFFF"/>
          <w:lang w:val="en-US" w:eastAsia="zh-CN" w:bidi="ar"/>
        </w:rPr>
        <w:t>laine_lingyi@163.com</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207D596F"/>
    <w:rsid w:val="21BC43E3"/>
    <w:rsid w:val="269F0618"/>
    <w:rsid w:val="2DF46BFD"/>
    <w:rsid w:val="2E87545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2019-04-18T01:23:15Z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